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E1362">
        <w:rPr>
          <w:rFonts w:ascii="Times New Roman" w:hAnsi="Times New Roman"/>
          <w:b/>
          <w:color w:val="000000" w:themeColor="text1"/>
          <w:sz w:val="20"/>
        </w:rPr>
        <w:t>12</w:t>
      </w:r>
      <w:r w:rsidR="00DB1C51">
        <w:rPr>
          <w:rFonts w:ascii="Times New Roman" w:hAnsi="Times New Roman"/>
          <w:b/>
          <w:color w:val="000000" w:themeColor="text1"/>
          <w:sz w:val="20"/>
        </w:rPr>
        <w:t xml:space="preserve"> апреля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7B04C0">
        <w:rPr>
          <w:rFonts w:ascii="Times New Roman" w:hAnsi="Times New Roman"/>
          <w:b/>
          <w:color w:val="000000" w:themeColor="text1"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1362" w:rsidRPr="00041CEA" w:rsidRDefault="007E1362" w:rsidP="007E1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proofErr w:type="spellStart"/>
      <w:r>
        <w:rPr>
          <w:rFonts w:ascii="Times New Roman" w:eastAsiaTheme="minorHAnsi" w:hAnsi="Times New Roman"/>
          <w:b/>
          <w:sz w:val="26"/>
          <w:szCs w:val="26"/>
        </w:rPr>
        <w:t>Самозанятые</w:t>
      </w:r>
      <w:proofErr w:type="spellEnd"/>
      <w:r>
        <w:rPr>
          <w:rFonts w:ascii="Times New Roman" w:eastAsiaTheme="minorHAnsi" w:hAnsi="Times New Roman"/>
          <w:b/>
          <w:sz w:val="26"/>
          <w:szCs w:val="26"/>
        </w:rPr>
        <w:t xml:space="preserve"> в Забайкалье заработали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/>
          <w:b/>
          <w:sz w:val="26"/>
          <w:szCs w:val="26"/>
        </w:rPr>
        <w:t>8 млрд рублей</w:t>
      </w:r>
    </w:p>
    <w:p w:rsidR="007E1362" w:rsidRDefault="007E1362" w:rsidP="007E13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E1362" w:rsidRPr="00F43F2D" w:rsidRDefault="007E1362" w:rsidP="007E136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С каждым днем всё больше граждан становятся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самозанятыми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и используют специальный налоговый режим «Налог на профессиональный доход». На сегодняшний день в Забайкалье количество зарегистрированных плательщиков НПД превысило 38 тысяч</w:t>
      </w:r>
      <w:r w:rsidRPr="00F43F2D">
        <w:rPr>
          <w:rFonts w:ascii="Times New Roman" w:eastAsiaTheme="minorHAnsi" w:hAnsi="Times New Roman"/>
          <w:sz w:val="26"/>
          <w:szCs w:val="26"/>
        </w:rPr>
        <w:t xml:space="preserve"> человек</w:t>
      </w:r>
      <w:r>
        <w:rPr>
          <w:rFonts w:ascii="Times New Roman" w:eastAsiaTheme="minorHAnsi" w:hAnsi="Times New Roman"/>
          <w:sz w:val="26"/>
          <w:szCs w:val="26"/>
        </w:rPr>
        <w:t xml:space="preserve">, из них около 9  тысяч – индивидуальные предприниматели. </w:t>
      </w:r>
      <w:r w:rsidRPr="00F43F2D">
        <w:rPr>
          <w:rFonts w:ascii="Times New Roman" w:eastAsiaTheme="minorHAnsi" w:hAnsi="Times New Roman"/>
          <w:sz w:val="26"/>
          <w:szCs w:val="26"/>
        </w:rPr>
        <w:t xml:space="preserve">С начала действия в регионе </w:t>
      </w:r>
      <w:r>
        <w:rPr>
          <w:rFonts w:ascii="Times New Roman" w:eastAsiaTheme="minorHAnsi" w:hAnsi="Times New Roman"/>
          <w:sz w:val="26"/>
          <w:szCs w:val="26"/>
        </w:rPr>
        <w:t xml:space="preserve">специального </w:t>
      </w:r>
      <w:r w:rsidRPr="00F43F2D">
        <w:rPr>
          <w:rFonts w:ascii="Times New Roman" w:eastAsiaTheme="minorHAnsi" w:hAnsi="Times New Roman"/>
          <w:sz w:val="26"/>
          <w:szCs w:val="26"/>
        </w:rPr>
        <w:t>налогового режима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F43F2D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F43F2D">
        <w:rPr>
          <w:rFonts w:ascii="Times New Roman" w:eastAsiaTheme="minorHAnsi" w:hAnsi="Times New Roman"/>
          <w:sz w:val="26"/>
          <w:szCs w:val="26"/>
        </w:rPr>
        <w:t xml:space="preserve">с </w:t>
      </w:r>
      <w:r>
        <w:rPr>
          <w:rFonts w:ascii="Times New Roman" w:eastAsiaTheme="minorHAnsi" w:hAnsi="Times New Roman"/>
          <w:sz w:val="26"/>
          <w:szCs w:val="26"/>
        </w:rPr>
        <w:t xml:space="preserve">1 сентября 2020 года, </w:t>
      </w:r>
      <w:r w:rsidRPr="00F43F2D">
        <w:rPr>
          <w:rFonts w:ascii="Times New Roman" w:eastAsiaTheme="minorHAnsi" w:hAnsi="Times New Roman"/>
          <w:sz w:val="26"/>
          <w:szCs w:val="26"/>
        </w:rPr>
        <w:t>до</w:t>
      </w:r>
      <w:r>
        <w:rPr>
          <w:rFonts w:ascii="Times New Roman" w:eastAsiaTheme="minorHAnsi" w:hAnsi="Times New Roman"/>
          <w:sz w:val="26"/>
          <w:szCs w:val="26"/>
        </w:rPr>
        <w:t xml:space="preserve">ход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самозанятых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составил 8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млрд</w:t>
      </w:r>
      <w:proofErr w:type="gramEnd"/>
      <w:r w:rsidRPr="00F43F2D">
        <w:rPr>
          <w:rFonts w:ascii="Times New Roman" w:eastAsiaTheme="minorHAnsi" w:hAnsi="Times New Roman"/>
          <w:sz w:val="26"/>
          <w:szCs w:val="26"/>
        </w:rPr>
        <w:t xml:space="preserve"> рублей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r w:rsidRPr="00F43F2D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С</w:t>
      </w:r>
      <w:r w:rsidRPr="00F43F2D">
        <w:rPr>
          <w:rFonts w:ascii="Times New Roman" w:eastAsiaTheme="minorHAnsi" w:hAnsi="Times New Roman"/>
          <w:sz w:val="26"/>
          <w:szCs w:val="26"/>
        </w:rPr>
        <w:t>умма оплаченных налого</w:t>
      </w:r>
      <w:r>
        <w:rPr>
          <w:rFonts w:ascii="Times New Roman" w:eastAsiaTheme="minorHAnsi" w:hAnsi="Times New Roman"/>
          <w:sz w:val="26"/>
          <w:szCs w:val="26"/>
        </w:rPr>
        <w:t xml:space="preserve">в на сегодняшний день - 257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млн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рублей, а количество сформированных</w:t>
      </w:r>
      <w:r w:rsidRPr="00F43F2D">
        <w:rPr>
          <w:rFonts w:ascii="Times New Roman" w:eastAsiaTheme="minorHAnsi" w:hAnsi="Times New Roman"/>
          <w:sz w:val="26"/>
          <w:szCs w:val="26"/>
        </w:rPr>
        <w:t xml:space="preserve"> чеков</w:t>
      </w:r>
      <w:r>
        <w:rPr>
          <w:rFonts w:ascii="Times New Roman" w:eastAsiaTheme="minorHAnsi" w:hAnsi="Times New Roman"/>
          <w:sz w:val="26"/>
          <w:szCs w:val="26"/>
        </w:rPr>
        <w:t xml:space="preserve"> –5,8 млн. </w:t>
      </w:r>
    </w:p>
    <w:p w:rsidR="007E1362" w:rsidRDefault="007E1362" w:rsidP="007E136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7E1362" w:rsidRDefault="007E1362" w:rsidP="007E136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Обращаем внимание, некоторые плательщики недобросовестно относятся к исполнению своих обязанностей по уплате исчисленного налога: на </w:t>
      </w:r>
      <w:r w:rsidRPr="00F43F2D">
        <w:rPr>
          <w:rFonts w:ascii="Times New Roman" w:eastAsiaTheme="minorHAnsi" w:hAnsi="Times New Roman"/>
          <w:sz w:val="26"/>
          <w:szCs w:val="26"/>
        </w:rPr>
        <w:t>начало апреля 2024 года сумма задолженности по налогу на профессиональны</w:t>
      </w:r>
      <w:r>
        <w:rPr>
          <w:rFonts w:ascii="Times New Roman" w:eastAsiaTheme="minorHAnsi" w:hAnsi="Times New Roman"/>
          <w:sz w:val="26"/>
          <w:szCs w:val="26"/>
        </w:rPr>
        <w:t xml:space="preserve">й доход составляет более 30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млн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рублей.</w:t>
      </w:r>
    </w:p>
    <w:p w:rsidR="007E1362" w:rsidRPr="00F43F2D" w:rsidRDefault="007E1362" w:rsidP="007E136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7E1362" w:rsidRPr="00F43F2D" w:rsidRDefault="007E1362" w:rsidP="007E136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F43F2D">
        <w:rPr>
          <w:rFonts w:ascii="Times New Roman" w:eastAsiaTheme="minorHAnsi" w:hAnsi="Times New Roman"/>
          <w:sz w:val="26"/>
          <w:szCs w:val="26"/>
        </w:rPr>
        <w:t>Оплатить текущие начисления, задолженность по налогу на профессиональный доход можно:</w:t>
      </w:r>
    </w:p>
    <w:p w:rsidR="007E1362" w:rsidRPr="0071100C" w:rsidRDefault="007E1362" w:rsidP="007E13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1100C">
        <w:rPr>
          <w:rFonts w:ascii="Times New Roman" w:hAnsi="Times New Roman"/>
          <w:sz w:val="26"/>
          <w:szCs w:val="26"/>
        </w:rPr>
        <w:t>через приложение «Мой налог»/веб кабинет «Мой налог» с использованием банковской карты;</w:t>
      </w:r>
    </w:p>
    <w:p w:rsidR="007E1362" w:rsidRPr="0071100C" w:rsidRDefault="007E1362" w:rsidP="007E13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1100C">
        <w:rPr>
          <w:rFonts w:ascii="Times New Roman" w:hAnsi="Times New Roman"/>
          <w:sz w:val="26"/>
          <w:szCs w:val="26"/>
        </w:rPr>
        <w:t>в мобильном приложении банка или на сайте любого платежного сервиса по платежным реквизитам из квитанции или отсканировав QR-код из неё;</w:t>
      </w:r>
    </w:p>
    <w:p w:rsidR="007E1362" w:rsidRPr="0071100C" w:rsidRDefault="007E1362" w:rsidP="007E13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1100C">
        <w:rPr>
          <w:rFonts w:ascii="Times New Roman" w:hAnsi="Times New Roman"/>
          <w:sz w:val="26"/>
          <w:szCs w:val="26"/>
        </w:rPr>
        <w:t>через портал государственных услуг;</w:t>
      </w:r>
    </w:p>
    <w:p w:rsidR="007E1362" w:rsidRDefault="007E1362" w:rsidP="007E13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1100C">
        <w:rPr>
          <w:rFonts w:ascii="Times New Roman" w:hAnsi="Times New Roman"/>
          <w:sz w:val="26"/>
          <w:szCs w:val="26"/>
        </w:rPr>
        <w:t>передать поручение банку или оператору электронны</w:t>
      </w:r>
      <w:r>
        <w:rPr>
          <w:rFonts w:ascii="Times New Roman" w:hAnsi="Times New Roman"/>
          <w:sz w:val="26"/>
          <w:szCs w:val="26"/>
        </w:rPr>
        <w:t>х площадок на уплату налога от в</w:t>
      </w:r>
      <w:r w:rsidRPr="0071100C">
        <w:rPr>
          <w:rFonts w:ascii="Times New Roman" w:hAnsi="Times New Roman"/>
          <w:sz w:val="26"/>
          <w:szCs w:val="26"/>
        </w:rPr>
        <w:t xml:space="preserve">ашего имени, в случае, если чеки </w:t>
      </w:r>
      <w:r>
        <w:rPr>
          <w:rFonts w:ascii="Times New Roman" w:hAnsi="Times New Roman"/>
          <w:sz w:val="26"/>
          <w:szCs w:val="26"/>
        </w:rPr>
        <w:t>формируются</w:t>
      </w:r>
      <w:r w:rsidRPr="0071100C">
        <w:rPr>
          <w:rFonts w:ascii="Times New Roman" w:hAnsi="Times New Roman"/>
          <w:sz w:val="26"/>
          <w:szCs w:val="26"/>
        </w:rPr>
        <w:t xml:space="preserve"> через приложение соответствующего банка или оператора электронных площадок.</w:t>
      </w:r>
    </w:p>
    <w:p w:rsidR="007E1362" w:rsidRPr="0071100C" w:rsidRDefault="007E1362" w:rsidP="007E13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43F2D">
        <w:rPr>
          <w:rFonts w:ascii="Times New Roman" w:hAnsi="Times New Roman"/>
          <w:sz w:val="26"/>
          <w:szCs w:val="26"/>
        </w:rPr>
        <w:t xml:space="preserve">в составе Единого налогового платежа через </w:t>
      </w:r>
      <w:r w:rsidRPr="0071100C">
        <w:rPr>
          <w:rFonts w:ascii="Times New Roman" w:hAnsi="Times New Roman"/>
          <w:sz w:val="26"/>
          <w:szCs w:val="26"/>
          <w:u w:val="single"/>
        </w:rPr>
        <w:t>«Личный кабинет физического лица»,</w:t>
      </w:r>
      <w:r w:rsidRPr="00F43F2D">
        <w:rPr>
          <w:rFonts w:ascii="Times New Roman" w:hAnsi="Times New Roman"/>
          <w:sz w:val="26"/>
          <w:szCs w:val="26"/>
        </w:rPr>
        <w:t xml:space="preserve"> </w:t>
      </w:r>
      <w:r w:rsidRPr="0071100C">
        <w:rPr>
          <w:rFonts w:ascii="Times New Roman" w:hAnsi="Times New Roman"/>
          <w:sz w:val="26"/>
          <w:szCs w:val="26"/>
          <w:u w:val="single"/>
        </w:rPr>
        <w:t>«Личный кабинет индивидуального предпринимателя».</w:t>
      </w:r>
    </w:p>
    <w:p w:rsidR="007E1362" w:rsidRDefault="007E1362" w:rsidP="007E136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7E1362" w:rsidRPr="0051061D" w:rsidRDefault="007E1362" w:rsidP="007E136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</w:t>
      </w:r>
      <w:r w:rsidRPr="00F43F2D">
        <w:rPr>
          <w:rFonts w:ascii="Times New Roman" w:eastAsiaTheme="minorHAnsi" w:hAnsi="Times New Roman"/>
          <w:sz w:val="26"/>
          <w:szCs w:val="26"/>
        </w:rPr>
        <w:t>ля удобства уплаты налога в мобильном приложении</w:t>
      </w:r>
      <w:r>
        <w:rPr>
          <w:rFonts w:ascii="Times New Roman" w:eastAsiaTheme="minorHAnsi" w:hAnsi="Times New Roman"/>
          <w:sz w:val="26"/>
          <w:szCs w:val="26"/>
        </w:rPr>
        <w:t>/</w:t>
      </w:r>
      <w:r w:rsidRPr="00F43F2D">
        <w:rPr>
          <w:rFonts w:ascii="Times New Roman" w:eastAsiaTheme="minorHAnsi" w:hAnsi="Times New Roman"/>
          <w:sz w:val="26"/>
          <w:szCs w:val="26"/>
        </w:rPr>
        <w:t xml:space="preserve">веб-кабинете </w:t>
      </w:r>
      <w:r>
        <w:rPr>
          <w:rFonts w:ascii="Times New Roman" w:eastAsiaTheme="minorHAnsi" w:hAnsi="Times New Roman"/>
          <w:sz w:val="26"/>
          <w:szCs w:val="26"/>
        </w:rPr>
        <w:t xml:space="preserve">«Мой налог» </w:t>
      </w:r>
      <w:r w:rsidRPr="00F43F2D">
        <w:rPr>
          <w:rFonts w:ascii="Times New Roman" w:eastAsiaTheme="minorHAnsi" w:hAnsi="Times New Roman"/>
          <w:sz w:val="26"/>
          <w:szCs w:val="26"/>
        </w:rPr>
        <w:t xml:space="preserve">в разделе «Платежи» можно настроить </w:t>
      </w:r>
      <w:proofErr w:type="spellStart"/>
      <w:r w:rsidRPr="00F43F2D">
        <w:rPr>
          <w:rFonts w:ascii="Times New Roman" w:eastAsiaTheme="minorHAnsi" w:hAnsi="Times New Roman"/>
          <w:sz w:val="26"/>
          <w:szCs w:val="26"/>
        </w:rPr>
        <w:t>автоплатёж</w:t>
      </w:r>
      <w:proofErr w:type="spellEnd"/>
      <w:r w:rsidRPr="00F43F2D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E1362" w:rsidRDefault="007E1362" w:rsidP="007E1362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660906" w:rsidRPr="00B526A0" w:rsidRDefault="00660906" w:rsidP="007E1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BC157E7"/>
    <w:multiLevelType w:val="hybridMultilevel"/>
    <w:tmpl w:val="002E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0657E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65A86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1362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B1C51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5FB4-EE84-4E2C-85BB-C4617545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112</cp:revision>
  <dcterms:created xsi:type="dcterms:W3CDTF">2020-12-15T05:32:00Z</dcterms:created>
  <dcterms:modified xsi:type="dcterms:W3CDTF">2024-04-12T00:14:00Z</dcterms:modified>
</cp:coreProperties>
</file>